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7116E" w:rsidR="00DA26A5" w:rsidP="00DA26A5" w:rsidRDefault="00DA26A5" w14:paraId="45FDB309" w14:textId="5CBD7030">
      <w:pPr>
        <w:spacing w:after="0" w:line="276" w:lineRule="auto"/>
        <w:rPr>
          <w:noProof/>
          <w:sz w:val="20"/>
          <w:szCs w:val="20"/>
        </w:rPr>
      </w:pPr>
      <w:bookmarkStart w:name="_Hlk139960249" w:id="0"/>
      <w:r w:rsidRPr="00DA26A5">
        <w:rPr>
          <w:noProof/>
          <w:sz w:val="20"/>
          <w:szCs w:val="20"/>
          <w:highlight w:val="cyan"/>
        </w:rPr>
        <w:t>[DATE]</w:t>
      </w:r>
    </w:p>
    <w:p w:rsidR="003F7F81" w:rsidP="00642B9F" w:rsidRDefault="003F7F81" w14:paraId="6A087D32" w14:textId="77777777">
      <w:pPr>
        <w:spacing w:after="0" w:line="276" w:lineRule="auto"/>
        <w:rPr>
          <w:noProof/>
          <w:sz w:val="20"/>
          <w:szCs w:val="20"/>
        </w:rPr>
      </w:pPr>
    </w:p>
    <w:p w:rsidR="00DA26A5" w:rsidP="00642B9F" w:rsidRDefault="00DA26A5" w14:paraId="6C3B9CDD" w14:textId="77777777">
      <w:pPr>
        <w:spacing w:after="0" w:line="276" w:lineRule="auto"/>
        <w:rPr>
          <w:noProof/>
          <w:sz w:val="20"/>
          <w:szCs w:val="20"/>
        </w:rPr>
      </w:pPr>
    </w:p>
    <w:p w:rsidRPr="00DA26A5" w:rsidR="008A66FF" w:rsidP="00642B9F" w:rsidRDefault="00DA26A5" w14:paraId="37FF9AF6" w14:textId="55EA1778">
      <w:pPr>
        <w:spacing w:after="0" w:line="276" w:lineRule="auto"/>
        <w:rPr>
          <w:noProof/>
          <w:sz w:val="20"/>
          <w:szCs w:val="20"/>
          <w:highlight w:val="cyan"/>
        </w:rPr>
      </w:pPr>
      <w:r w:rsidRPr="00DA26A5">
        <w:rPr>
          <w:noProof/>
          <w:sz w:val="20"/>
          <w:szCs w:val="20"/>
          <w:highlight w:val="cyan"/>
        </w:rPr>
        <w:t>Honorable Mayor/Goveror [Insert Last Name]</w:t>
      </w:r>
    </w:p>
    <w:p w:rsidRPr="00DA26A5" w:rsidR="00DA26A5" w:rsidP="00642B9F" w:rsidRDefault="00DA26A5" w14:paraId="7B2E730D" w14:textId="5CF81B34">
      <w:pPr>
        <w:spacing w:after="0" w:line="276" w:lineRule="auto"/>
        <w:rPr>
          <w:noProof/>
          <w:sz w:val="20"/>
          <w:szCs w:val="20"/>
          <w:highlight w:val="cyan"/>
        </w:rPr>
      </w:pPr>
      <w:r w:rsidRPr="00DA26A5">
        <w:rPr>
          <w:noProof/>
          <w:sz w:val="20"/>
          <w:szCs w:val="20"/>
          <w:highlight w:val="cyan"/>
        </w:rPr>
        <w:t>Office of the Mayor/Governor</w:t>
      </w:r>
    </w:p>
    <w:p w:rsidRPr="00DA26A5" w:rsidR="00DA26A5" w:rsidP="00642B9F" w:rsidRDefault="00DA26A5" w14:paraId="046AC0BF" w14:textId="6764C7D0">
      <w:pPr>
        <w:spacing w:after="0" w:line="276" w:lineRule="auto"/>
        <w:rPr>
          <w:noProof/>
          <w:sz w:val="20"/>
          <w:szCs w:val="20"/>
          <w:highlight w:val="cyan"/>
        </w:rPr>
      </w:pPr>
      <w:r w:rsidRPr="00DA26A5">
        <w:rPr>
          <w:noProof/>
          <w:sz w:val="20"/>
          <w:szCs w:val="20"/>
          <w:highlight w:val="cyan"/>
        </w:rPr>
        <w:t>[Address Line 1]</w:t>
      </w:r>
    </w:p>
    <w:p w:rsidRPr="008A66FF" w:rsidR="00DA26A5" w:rsidP="00642B9F" w:rsidRDefault="00DA26A5" w14:paraId="7A1E5558" w14:textId="2F418B6C">
      <w:pPr>
        <w:spacing w:after="0" w:line="276" w:lineRule="auto"/>
        <w:rPr>
          <w:noProof/>
          <w:sz w:val="20"/>
          <w:szCs w:val="20"/>
        </w:rPr>
      </w:pPr>
      <w:r w:rsidRPr="00DA26A5">
        <w:rPr>
          <w:noProof/>
          <w:sz w:val="20"/>
          <w:szCs w:val="20"/>
          <w:highlight w:val="cyan"/>
        </w:rPr>
        <w:t>City, State, Zip</w:t>
      </w:r>
    </w:p>
    <w:bookmarkEnd w:id="0"/>
    <w:p w:rsidR="002F710D" w:rsidP="002F710D" w:rsidRDefault="002F710D" w14:paraId="6CE5B480" w14:textId="77777777">
      <w:pPr>
        <w:spacing w:after="0"/>
        <w:rPr>
          <w:noProof/>
          <w:sz w:val="20"/>
          <w:szCs w:val="20"/>
        </w:rPr>
      </w:pPr>
    </w:p>
    <w:p w:rsidRPr="000C4ED0" w:rsidR="002F710D" w:rsidP="002F710D" w:rsidRDefault="002F710D" w14:paraId="434A7BB3" w14:textId="4586C85E">
      <w:pPr>
        <w:spacing w:after="0" w:line="360" w:lineRule="auto"/>
        <w:rPr>
          <w:b/>
          <w:bCs/>
          <w:noProof/>
          <w:color w:val="2F5496" w:themeColor="accent1" w:themeShade="BF"/>
          <w:sz w:val="20"/>
          <w:szCs w:val="20"/>
        </w:rPr>
      </w:pPr>
      <w:r w:rsidRPr="000C4ED0">
        <w:rPr>
          <w:b/>
          <w:bCs/>
          <w:noProof/>
          <w:color w:val="2F5496" w:themeColor="accent1" w:themeShade="BF"/>
          <w:sz w:val="20"/>
          <w:szCs w:val="20"/>
        </w:rPr>
        <w:t>Subject: Proclamation Request - Mobile Integrated Healthcare Week</w:t>
      </w:r>
    </w:p>
    <w:p w:rsidRPr="000C4ED0" w:rsidR="002F710D" w:rsidP="002F710D" w:rsidRDefault="002F710D" w14:paraId="1B785CC5" w14:textId="78BC869E">
      <w:pPr>
        <w:spacing w:after="0" w:line="360" w:lineRule="auto"/>
        <w:rPr>
          <w:noProof/>
          <w:sz w:val="20"/>
          <w:szCs w:val="20"/>
        </w:rPr>
      </w:pPr>
    </w:p>
    <w:p w:rsidR="002F710D" w:rsidP="002F710D" w:rsidRDefault="002F710D" w14:paraId="738BA3C4" w14:textId="435A4865">
      <w:pPr>
        <w:spacing w:after="0" w:line="360" w:lineRule="auto"/>
        <w:rPr>
          <w:noProof/>
          <w:sz w:val="20"/>
          <w:szCs w:val="20"/>
        </w:rPr>
      </w:pPr>
      <w:r w:rsidRPr="000C4ED0">
        <w:rPr>
          <w:noProof/>
          <w:sz w:val="20"/>
          <w:szCs w:val="20"/>
        </w:rPr>
        <w:t xml:space="preserve">Dear </w:t>
      </w:r>
      <w:r w:rsidRPr="00DA26A5" w:rsidR="00DA26A5">
        <w:rPr>
          <w:noProof/>
          <w:sz w:val="20"/>
          <w:szCs w:val="20"/>
          <w:highlight w:val="cyan"/>
        </w:rPr>
        <w:t>Mayor/Governor [Last Name]</w:t>
      </w:r>
      <w:r w:rsidRPr="00DA26A5">
        <w:rPr>
          <w:noProof/>
          <w:sz w:val="20"/>
          <w:szCs w:val="20"/>
          <w:highlight w:val="cyan"/>
        </w:rPr>
        <w:t>,</w:t>
      </w:r>
    </w:p>
    <w:p w:rsidRPr="000C4ED0" w:rsidR="00DA26A5" w:rsidP="002F710D" w:rsidRDefault="00DA26A5" w14:paraId="5A62A23C" w14:textId="77777777">
      <w:pPr>
        <w:spacing w:after="0" w:line="360" w:lineRule="auto"/>
        <w:rPr>
          <w:noProof/>
          <w:sz w:val="20"/>
          <w:szCs w:val="20"/>
        </w:rPr>
      </w:pPr>
    </w:p>
    <w:p w:rsidRPr="000C4ED0" w:rsidR="002F710D" w:rsidP="002F710D" w:rsidRDefault="00DA26A5" w14:paraId="4F168ADE" w14:textId="1D01CD12">
      <w:pPr>
        <w:spacing w:after="0" w:line="360" w:lineRule="auto"/>
        <w:ind w:firstLine="720"/>
        <w:rPr>
          <w:noProof/>
          <w:sz w:val="20"/>
          <w:szCs w:val="20"/>
        </w:rPr>
      </w:pPr>
      <w:r w:rsidRPr="23BFC8B4" w:rsidR="00DA26A5">
        <w:rPr>
          <w:noProof/>
          <w:sz w:val="20"/>
          <w:szCs w:val="20"/>
        </w:rPr>
        <w:t xml:space="preserve">I am writing to inform and </w:t>
      </w:r>
      <w:r w:rsidRPr="23BFC8B4" w:rsidR="002F710D">
        <w:rPr>
          <w:noProof/>
          <w:sz w:val="20"/>
          <w:szCs w:val="20"/>
        </w:rPr>
        <w:t>request your support in proclaiming the second week of October as "Mobile Integrated Healthcare</w:t>
      </w:r>
      <w:r w:rsidRPr="23BFC8B4" w:rsidR="00DA26A5">
        <w:rPr>
          <w:noProof/>
          <w:sz w:val="20"/>
          <w:szCs w:val="20"/>
        </w:rPr>
        <w:t xml:space="preserve"> (MIH)</w:t>
      </w:r>
      <w:r w:rsidRPr="23BFC8B4" w:rsidR="002F710D">
        <w:rPr>
          <w:noProof/>
          <w:sz w:val="20"/>
          <w:szCs w:val="20"/>
        </w:rPr>
        <w:t xml:space="preserve"> Week." This designation would recognize and honor the invaluable contributions of mobile integrated healthcare in improving the accessibility and quality of healthcare services in our communities.</w:t>
      </w:r>
      <w:r>
        <w:br/>
      </w:r>
      <w:r>
        <w:tab/>
      </w:r>
      <w:r w:rsidRPr="23BFC8B4" w:rsidR="002F710D">
        <w:rPr>
          <w:noProof/>
          <w:sz w:val="20"/>
          <w:szCs w:val="20"/>
        </w:rPr>
        <w:t xml:space="preserve">Mobile Integrated Healthcare (MIH) is a rapidly growing field that is crucial in delivering innovative, patient-centered care directly to individuals in their homes and communities. </w:t>
      </w:r>
      <w:r w:rsidRPr="23BFC8B4" w:rsidR="00DB1605">
        <w:rPr>
          <w:noProof/>
          <w:sz w:val="20"/>
          <w:szCs w:val="20"/>
        </w:rPr>
        <w:t xml:space="preserve">MIH models now enhance access to quality, affordable healthcare and advance health </w:t>
      </w:r>
      <w:r w:rsidRPr="23BFC8B4" w:rsidR="2ED860F7">
        <w:rPr>
          <w:noProof/>
          <w:sz w:val="20"/>
          <w:szCs w:val="20"/>
        </w:rPr>
        <w:t>outcomes</w:t>
      </w:r>
      <w:r w:rsidRPr="23BFC8B4" w:rsidR="00DB1605">
        <w:rPr>
          <w:noProof/>
          <w:sz w:val="20"/>
          <w:szCs w:val="20"/>
        </w:rPr>
        <w:t xml:space="preserve"> </w:t>
      </w:r>
      <w:r w:rsidRPr="23BFC8B4" w:rsidR="3C43090C">
        <w:rPr>
          <w:noProof/>
          <w:sz w:val="20"/>
          <w:szCs w:val="20"/>
        </w:rPr>
        <w:t>across all 50 states of</w:t>
      </w:r>
      <w:r w:rsidRPr="23BFC8B4" w:rsidR="2AFEF284">
        <w:rPr>
          <w:noProof/>
          <w:sz w:val="20"/>
          <w:szCs w:val="20"/>
        </w:rPr>
        <w:t xml:space="preserve"> o</w:t>
      </w:r>
      <w:r w:rsidRPr="23BFC8B4" w:rsidR="00DB1605">
        <w:rPr>
          <w:noProof/>
          <w:sz w:val="20"/>
          <w:szCs w:val="20"/>
        </w:rPr>
        <w:t>ur nation</w:t>
      </w:r>
      <w:r w:rsidRPr="23BFC8B4" w:rsidR="48E4EEC3">
        <w:rPr>
          <w:noProof/>
          <w:sz w:val="20"/>
          <w:szCs w:val="20"/>
        </w:rPr>
        <w:t xml:space="preserve">. </w:t>
      </w:r>
      <w:r w:rsidRPr="23BFC8B4" w:rsidR="00754444">
        <w:rPr>
          <w:noProof/>
          <w:sz w:val="20"/>
          <w:szCs w:val="20"/>
        </w:rPr>
        <w:t>MIH</w:t>
      </w:r>
      <w:r w:rsidRPr="23BFC8B4" w:rsidR="2938D6AF">
        <w:rPr>
          <w:noProof/>
          <w:sz w:val="20"/>
          <w:szCs w:val="20"/>
        </w:rPr>
        <w:t xml:space="preserve"> providers</w:t>
      </w:r>
      <w:r w:rsidRPr="23BFC8B4" w:rsidR="002F710D">
        <w:rPr>
          <w:noProof/>
          <w:sz w:val="20"/>
          <w:szCs w:val="20"/>
        </w:rPr>
        <w:t xml:space="preserve">, including paramedics, nurses, community health workers, </w:t>
      </w:r>
      <w:r w:rsidRPr="23BFC8B4" w:rsidR="08C6D931">
        <w:rPr>
          <w:noProof/>
          <w:sz w:val="20"/>
          <w:szCs w:val="20"/>
        </w:rPr>
        <w:t xml:space="preserve">physicians, </w:t>
      </w:r>
      <w:r w:rsidRPr="23BFC8B4" w:rsidR="002F710D">
        <w:rPr>
          <w:noProof/>
          <w:sz w:val="20"/>
          <w:szCs w:val="20"/>
        </w:rPr>
        <w:t>and other healthcare professionals, are at the forefront o</w:t>
      </w:r>
      <w:r w:rsidRPr="23BFC8B4" w:rsidR="00754444">
        <w:rPr>
          <w:noProof/>
          <w:sz w:val="20"/>
          <w:szCs w:val="20"/>
        </w:rPr>
        <w:t>f</w:t>
      </w:r>
      <w:r w:rsidRPr="23BFC8B4" w:rsidR="002F710D">
        <w:rPr>
          <w:noProof/>
          <w:sz w:val="20"/>
          <w:szCs w:val="20"/>
        </w:rPr>
        <w:t xml:space="preserve"> bridging gaps in our healthcare system and addressing </w:t>
      </w:r>
      <w:r w:rsidRPr="23BFC8B4" w:rsidR="00754444">
        <w:rPr>
          <w:noProof/>
          <w:sz w:val="20"/>
          <w:szCs w:val="20"/>
        </w:rPr>
        <w:t>healthcare access.</w:t>
      </w:r>
    </w:p>
    <w:p w:rsidR="002F710D" w:rsidP="00DA26A5" w:rsidRDefault="002F710D" w14:paraId="04DA993E" w14:textId="67AE481D">
      <w:pPr>
        <w:spacing w:after="0" w:line="360" w:lineRule="auto"/>
        <w:ind w:firstLine="720"/>
        <w:rPr>
          <w:noProof/>
          <w:sz w:val="20"/>
          <w:szCs w:val="20"/>
        </w:rPr>
      </w:pPr>
      <w:r w:rsidRPr="00FF4644">
        <w:rPr>
          <w:noProof/>
          <w:sz w:val="20"/>
          <w:szCs w:val="20"/>
        </w:rPr>
        <w:t>The impact of MIH is profound, as t</w:t>
      </w:r>
      <w:r w:rsidRPr="00FF4644" w:rsidR="52586950">
        <w:rPr>
          <w:noProof/>
          <w:sz w:val="20"/>
          <w:szCs w:val="20"/>
        </w:rPr>
        <w:t>eams</w:t>
      </w:r>
      <w:r w:rsidRPr="00FF4644">
        <w:rPr>
          <w:noProof/>
          <w:sz w:val="20"/>
          <w:szCs w:val="20"/>
        </w:rPr>
        <w:t xml:space="preserve"> provide various services beyond traditional emergency </w:t>
      </w:r>
      <w:r w:rsidRPr="00FF4644" w:rsidR="00FF4644">
        <w:rPr>
          <w:noProof/>
          <w:sz w:val="20"/>
          <w:szCs w:val="20"/>
        </w:rPr>
        <w:t>care</w:t>
      </w:r>
      <w:r w:rsidRPr="00FF4644">
        <w:rPr>
          <w:noProof/>
          <w:sz w:val="20"/>
          <w:szCs w:val="20"/>
        </w:rPr>
        <w:t xml:space="preserve">. </w:t>
      </w:r>
      <w:r w:rsidRPr="00FF4644" w:rsidR="00FF4644">
        <w:rPr>
          <w:noProof/>
          <w:sz w:val="20"/>
          <w:szCs w:val="20"/>
        </w:rPr>
        <w:t>MIH promotes</w:t>
      </w:r>
      <w:r w:rsidRPr="00FF4644">
        <w:rPr>
          <w:noProof/>
          <w:sz w:val="20"/>
          <w:szCs w:val="20"/>
        </w:rPr>
        <w:t xml:space="preserve"> proactive </w:t>
      </w:r>
      <w:r w:rsidR="00754444">
        <w:rPr>
          <w:noProof/>
          <w:sz w:val="20"/>
          <w:szCs w:val="20"/>
        </w:rPr>
        <w:t xml:space="preserve">engagement of existing resources, including </w:t>
      </w:r>
      <w:r w:rsidRPr="00FF4644">
        <w:rPr>
          <w:noProof/>
          <w:sz w:val="20"/>
          <w:szCs w:val="20"/>
        </w:rPr>
        <w:t>health assessments, chronic disease management, preventive care, medication management, and post-</w:t>
      </w:r>
      <w:r w:rsidRPr="00FF4644" w:rsidR="00FF4644">
        <w:rPr>
          <w:noProof/>
          <w:sz w:val="20"/>
          <w:szCs w:val="20"/>
        </w:rPr>
        <w:t xml:space="preserve">hospital </w:t>
      </w:r>
      <w:r w:rsidRPr="00FF4644">
        <w:rPr>
          <w:noProof/>
          <w:sz w:val="20"/>
          <w:szCs w:val="20"/>
        </w:rPr>
        <w:t>discharge follow-up visits.</w:t>
      </w:r>
      <w:r w:rsidRPr="38C73700">
        <w:rPr>
          <w:noProof/>
          <w:sz w:val="20"/>
          <w:szCs w:val="20"/>
        </w:rPr>
        <w:t xml:space="preserve"> </w:t>
      </w:r>
    </w:p>
    <w:p w:rsidR="00DA26A5" w:rsidP="00DA26A5" w:rsidRDefault="002F710D" w14:paraId="54EA65E2" w14:textId="21926469">
      <w:pPr>
        <w:spacing w:after="0" w:line="360" w:lineRule="auto"/>
        <w:ind w:firstLine="720"/>
        <w:rPr>
          <w:noProof/>
          <w:sz w:val="20"/>
          <w:szCs w:val="20"/>
        </w:rPr>
      </w:pPr>
      <w:r w:rsidRPr="38C73700">
        <w:rPr>
          <w:noProof/>
          <w:sz w:val="20"/>
          <w:szCs w:val="20"/>
        </w:rPr>
        <w:t xml:space="preserve">Therefore, I respectfully request your consideration in proclaiming the second week of October as "Mobile Integrated Healthcare </w:t>
      </w:r>
      <w:r w:rsidR="00DA26A5">
        <w:rPr>
          <w:noProof/>
          <w:sz w:val="20"/>
          <w:szCs w:val="20"/>
        </w:rPr>
        <w:t xml:space="preserve">(MIH) </w:t>
      </w:r>
      <w:r w:rsidRPr="38C73700">
        <w:rPr>
          <w:noProof/>
          <w:sz w:val="20"/>
          <w:szCs w:val="20"/>
        </w:rPr>
        <w:t xml:space="preserve">Week." This designation would not only </w:t>
      </w:r>
      <w:r w:rsidRPr="38C73700" w:rsidR="484F34C1">
        <w:rPr>
          <w:noProof/>
          <w:sz w:val="20"/>
          <w:szCs w:val="20"/>
        </w:rPr>
        <w:t>highlight how MIH teams have embraced national healthcare priorities</w:t>
      </w:r>
      <w:r w:rsidRPr="38C73700">
        <w:rPr>
          <w:noProof/>
          <w:sz w:val="20"/>
          <w:szCs w:val="20"/>
        </w:rPr>
        <w:t>,</w:t>
      </w:r>
      <w:r w:rsidRPr="38C73700" w:rsidR="38F70751">
        <w:rPr>
          <w:noProof/>
          <w:sz w:val="20"/>
          <w:szCs w:val="20"/>
        </w:rPr>
        <w:t xml:space="preserve"> but also</w:t>
      </w:r>
      <w:r w:rsidRPr="38C73700">
        <w:rPr>
          <w:noProof/>
          <w:sz w:val="20"/>
          <w:szCs w:val="20"/>
        </w:rPr>
        <w:t xml:space="preserve"> raise public awareness about the importance of </w:t>
      </w:r>
      <w:r w:rsidRPr="38C73700" w:rsidR="7DBF4D76">
        <w:rPr>
          <w:noProof/>
          <w:sz w:val="20"/>
          <w:szCs w:val="20"/>
        </w:rPr>
        <w:t>MIH services, and inspire others to</w:t>
      </w:r>
      <w:r w:rsidR="00DA26A5">
        <w:rPr>
          <w:noProof/>
          <w:sz w:val="20"/>
          <w:szCs w:val="20"/>
        </w:rPr>
        <w:t xml:space="preserve"> </w:t>
      </w:r>
      <w:r w:rsidRPr="38C73700">
        <w:rPr>
          <w:noProof/>
          <w:sz w:val="20"/>
          <w:szCs w:val="20"/>
        </w:rPr>
        <w:t>join t</w:t>
      </w:r>
      <w:r w:rsidRPr="38C73700" w:rsidR="70A88773">
        <w:rPr>
          <w:noProof/>
          <w:sz w:val="20"/>
          <w:szCs w:val="20"/>
        </w:rPr>
        <w:t>he healthcare workforce</w:t>
      </w:r>
      <w:r w:rsidRPr="38C73700">
        <w:rPr>
          <w:noProof/>
          <w:sz w:val="20"/>
          <w:szCs w:val="20"/>
        </w:rPr>
        <w:t>.</w:t>
      </w:r>
      <w:r w:rsidRPr="38C73700" w:rsidR="000C4ED0">
        <w:rPr>
          <w:noProof/>
          <w:sz w:val="20"/>
          <w:szCs w:val="20"/>
        </w:rPr>
        <w:t xml:space="preserve"> </w:t>
      </w:r>
      <w:r w:rsidRPr="38C73700">
        <w:rPr>
          <w:noProof/>
          <w:sz w:val="20"/>
          <w:szCs w:val="20"/>
        </w:rPr>
        <w:t xml:space="preserve">During this designated week, we envision a range of activities taking place, including public education campaigns, community events, health fairs, and appreciation ceremonies. </w:t>
      </w:r>
    </w:p>
    <w:p w:rsidR="00754444" w:rsidP="003F7F81" w:rsidRDefault="008A66FF" w14:paraId="660B1FE3" w14:textId="451F4447">
      <w:pPr>
        <w:spacing w:after="0" w:line="360" w:lineRule="auto"/>
        <w:ind w:firstLine="720"/>
        <w:rPr>
          <w:noProof/>
          <w:sz w:val="20"/>
          <w:szCs w:val="20"/>
        </w:rPr>
      </w:pPr>
      <w:r w:rsidRPr="23BFC8B4" w:rsidR="008A66FF">
        <w:rPr>
          <w:noProof/>
          <w:sz w:val="20"/>
          <w:szCs w:val="20"/>
        </w:rPr>
        <w:t>Y</w:t>
      </w:r>
      <w:r w:rsidRPr="23BFC8B4" w:rsidR="002F710D">
        <w:rPr>
          <w:noProof/>
          <w:sz w:val="20"/>
          <w:szCs w:val="20"/>
        </w:rPr>
        <w:t xml:space="preserve">our support in </w:t>
      </w:r>
      <w:r w:rsidRPr="23BFC8B4" w:rsidR="002F710D">
        <w:rPr>
          <w:noProof/>
          <w:sz w:val="20"/>
          <w:szCs w:val="20"/>
        </w:rPr>
        <w:t xml:space="preserve">proclaiming "Mobile Integrated Healthcare </w:t>
      </w:r>
      <w:r w:rsidRPr="23BFC8B4" w:rsidR="00DA26A5">
        <w:rPr>
          <w:noProof/>
          <w:sz w:val="20"/>
          <w:szCs w:val="20"/>
        </w:rPr>
        <w:t xml:space="preserve">(MIH) </w:t>
      </w:r>
      <w:r w:rsidRPr="23BFC8B4" w:rsidR="002F710D">
        <w:rPr>
          <w:noProof/>
          <w:sz w:val="20"/>
          <w:szCs w:val="20"/>
        </w:rPr>
        <w:t>Week"</w:t>
      </w:r>
      <w:r w:rsidRPr="23BFC8B4" w:rsidR="002F710D">
        <w:rPr>
          <w:noProof/>
          <w:sz w:val="20"/>
          <w:szCs w:val="20"/>
        </w:rPr>
        <w:t xml:space="preserve"> would be a powerful symbol of recognition and appreciation for these </w:t>
      </w:r>
      <w:r w:rsidRPr="23BFC8B4" w:rsidR="2838B5C9">
        <w:rPr>
          <w:noProof/>
          <w:sz w:val="20"/>
          <w:szCs w:val="20"/>
        </w:rPr>
        <w:t>healthcare heroes</w:t>
      </w:r>
      <w:r w:rsidRPr="23BFC8B4" w:rsidR="002F710D">
        <w:rPr>
          <w:noProof/>
          <w:sz w:val="20"/>
          <w:szCs w:val="20"/>
        </w:rPr>
        <w:t>. It would also underline your commitment to advancing innovative healthcare models and improving access to quality care for all Americans.</w:t>
      </w:r>
    </w:p>
    <w:p w:rsidR="002F710D" w:rsidP="003F7F81" w:rsidRDefault="002F710D" w14:paraId="47862B10" w14:textId="24117FC4">
      <w:pPr>
        <w:spacing w:after="0" w:line="360" w:lineRule="auto"/>
        <w:ind w:firstLine="720"/>
        <w:rPr>
          <w:noProof/>
          <w:sz w:val="20"/>
          <w:szCs w:val="20"/>
        </w:rPr>
      </w:pPr>
      <w:r w:rsidRPr="00F7116E">
        <w:rPr>
          <w:noProof/>
          <w:sz w:val="20"/>
          <w:szCs w:val="20"/>
        </w:rPr>
        <w:t xml:space="preserve">Thank you for your attention to this important matter. </w:t>
      </w:r>
      <w:r>
        <w:rPr>
          <w:noProof/>
          <w:sz w:val="20"/>
          <w:szCs w:val="20"/>
        </w:rPr>
        <w:t>Should you or your staff require any additional information in pursuing this proclamation, I remain at your disposal</w:t>
      </w:r>
      <w:r w:rsidRPr="00F7116E">
        <w:rPr>
          <w:noProof/>
          <w:sz w:val="20"/>
          <w:szCs w:val="20"/>
        </w:rPr>
        <w:t xml:space="preserve">. I eagerly await your favorable response and the opportunity to celebrate the remarkable achievements of </w:t>
      </w:r>
      <w:r w:rsidRPr="00F7116E" w:rsidR="7F6218B2">
        <w:rPr>
          <w:noProof/>
          <w:sz w:val="20"/>
          <w:szCs w:val="20"/>
        </w:rPr>
        <w:t>Mobile Integrated Healthcare</w:t>
      </w:r>
      <w:r w:rsidRPr="00F7116E">
        <w:rPr>
          <w:noProof/>
          <w:sz w:val="20"/>
          <w:szCs w:val="20"/>
        </w:rPr>
        <w:t xml:space="preserve"> nationwide.</w:t>
      </w:r>
    </w:p>
    <w:p w:rsidR="003F7F81" w:rsidP="003F7F81" w:rsidRDefault="003F7F81" w14:paraId="03D6B45F" w14:textId="77777777">
      <w:pPr>
        <w:spacing w:after="0" w:line="240" w:lineRule="auto"/>
        <w:ind w:firstLine="720"/>
        <w:rPr>
          <w:noProof/>
          <w:sz w:val="20"/>
          <w:szCs w:val="20"/>
        </w:rPr>
      </w:pPr>
    </w:p>
    <w:p w:rsidR="007C798E" w:rsidP="003F7F81" w:rsidRDefault="002F710D" w14:paraId="53AD14F1" w14:textId="03800291">
      <w:pPr>
        <w:spacing w:line="240" w:lineRule="auto"/>
        <w:rPr>
          <w:rFonts w:cs="Arial"/>
          <w:noProof/>
          <w:sz w:val="20"/>
          <w:szCs w:val="20"/>
        </w:rPr>
      </w:pPr>
      <w:r w:rsidRPr="007C798E">
        <w:rPr>
          <w:rFonts w:cs="Arial"/>
          <w:noProof/>
          <w:sz w:val="20"/>
          <w:szCs w:val="20"/>
        </w:rPr>
        <w:t>Respectfully Submitted</w:t>
      </w:r>
      <w:r w:rsidR="00607CE8">
        <w:rPr>
          <w:rFonts w:cs="Arial"/>
          <w:noProof/>
          <w:sz w:val="20"/>
          <w:szCs w:val="20"/>
        </w:rPr>
        <w:t xml:space="preserve">, </w:t>
      </w:r>
    </w:p>
    <w:p w:rsidR="003F7F81" w:rsidP="003F7F81" w:rsidRDefault="003F7F81" w14:paraId="441297EC" w14:textId="5E4814D2">
      <w:pPr>
        <w:spacing w:line="240" w:lineRule="auto"/>
        <w:rPr>
          <w:rFonts w:cs="Arial"/>
          <w:noProof/>
          <w:sz w:val="16"/>
          <w:szCs w:val="16"/>
        </w:rPr>
      </w:pPr>
    </w:p>
    <w:p w:rsidRPr="00754444" w:rsidR="007C798E" w:rsidP="003F7F81" w:rsidRDefault="00754444" w14:paraId="064F8DF1" w14:textId="5E64BB67">
      <w:pPr>
        <w:spacing w:after="0" w:line="240" w:lineRule="auto"/>
        <w:rPr>
          <w:rFonts w:cs="Arial"/>
          <w:sz w:val="20"/>
          <w:szCs w:val="20"/>
          <w:highlight w:val="cyan"/>
        </w:rPr>
      </w:pPr>
      <w:r w:rsidRPr="00754444">
        <w:rPr>
          <w:rFonts w:cs="Arial"/>
          <w:sz w:val="20"/>
          <w:szCs w:val="20"/>
          <w:highlight w:val="cyan"/>
        </w:rPr>
        <w:t>[Name]</w:t>
      </w:r>
    </w:p>
    <w:p w:rsidRPr="00754444" w:rsidR="00754444" w:rsidP="003F7F81" w:rsidRDefault="00754444" w14:paraId="246AE07F" w14:textId="4FE38998">
      <w:pPr>
        <w:spacing w:after="0" w:line="240" w:lineRule="auto"/>
        <w:rPr>
          <w:rFonts w:cs="Arial"/>
          <w:sz w:val="20"/>
          <w:szCs w:val="20"/>
          <w:highlight w:val="cyan"/>
        </w:rPr>
      </w:pPr>
      <w:r w:rsidRPr="00754444">
        <w:rPr>
          <w:rFonts w:cs="Arial"/>
          <w:sz w:val="20"/>
          <w:szCs w:val="20"/>
          <w:highlight w:val="cyan"/>
        </w:rPr>
        <w:t>[Title]</w:t>
      </w:r>
    </w:p>
    <w:p w:rsidRPr="007C798E" w:rsidR="00754444" w:rsidP="003F7F81" w:rsidRDefault="00754444" w14:paraId="311ED7AE" w14:textId="4225E8EA">
      <w:pPr>
        <w:spacing w:after="0" w:line="240" w:lineRule="auto"/>
        <w:rPr>
          <w:rFonts w:cs="Arial"/>
          <w:sz w:val="20"/>
          <w:szCs w:val="20"/>
        </w:rPr>
      </w:pPr>
      <w:r w:rsidRPr="00754444">
        <w:rPr>
          <w:rFonts w:cs="Arial"/>
          <w:sz w:val="20"/>
          <w:szCs w:val="20"/>
          <w:highlight w:val="cyan"/>
        </w:rPr>
        <w:t>[Agency/Organization]</w:t>
      </w:r>
    </w:p>
    <w:p w:rsidR="003F7F81" w:rsidP="002F710D" w:rsidRDefault="003F7F81" w14:paraId="773DD615" w14:textId="77777777">
      <w:pPr>
        <w:spacing w:after="0" w:line="360" w:lineRule="auto"/>
        <w:jc w:val="center"/>
        <w:rPr>
          <w:b/>
          <w:bCs/>
          <w:noProof/>
          <w:color w:val="3636D2"/>
          <w:sz w:val="24"/>
          <w:szCs w:val="24"/>
        </w:rPr>
      </w:pPr>
    </w:p>
    <w:p w:rsidR="000E64A3" w:rsidRDefault="000E64A3" w14:paraId="30A1BCF7" w14:textId="77777777"/>
    <w:p w:rsidR="000E64A3" w:rsidP="006E39C9" w:rsidRDefault="000E64A3" w14:paraId="64DFC73C" w14:textId="525B968D">
      <w:pPr>
        <w:rPr>
          <w:b/>
          <w:bCs/>
          <w:sz w:val="20"/>
          <w:szCs w:val="20"/>
        </w:rPr>
      </w:pPr>
      <w:r w:rsidRPr="000E64A3">
        <w:rPr>
          <w:b/>
          <w:bCs/>
          <w:sz w:val="20"/>
          <w:szCs w:val="20"/>
        </w:rPr>
        <w:t xml:space="preserve">A Proclamation in Recognition </w:t>
      </w:r>
      <w:r w:rsidRPr="000C4ED0">
        <w:rPr>
          <w:b/>
          <w:bCs/>
          <w:sz w:val="20"/>
          <w:szCs w:val="20"/>
        </w:rPr>
        <w:t>of Mobile Integrated Healthcare (MIH) Week:</w:t>
      </w:r>
    </w:p>
    <w:p w:rsidRPr="000C4ED0" w:rsidR="00754444" w:rsidP="006E39C9" w:rsidRDefault="00754444" w14:paraId="41834798" w14:textId="77777777">
      <w:pPr>
        <w:rPr>
          <w:b/>
          <w:bCs/>
          <w:sz w:val="20"/>
          <w:szCs w:val="20"/>
        </w:rPr>
      </w:pPr>
    </w:p>
    <w:p w:rsidRPr="000C4ED0" w:rsidR="000E64A3" w:rsidP="000E64A3" w:rsidRDefault="000E64A3" w14:paraId="77EB337E" w14:textId="5227BB60">
      <w:pPr>
        <w:rPr>
          <w:sz w:val="20"/>
          <w:szCs w:val="20"/>
        </w:rPr>
      </w:pPr>
      <w:r w:rsidRPr="000C4ED0">
        <w:rPr>
          <w:b/>
          <w:bCs/>
          <w:sz w:val="20"/>
          <w:szCs w:val="20"/>
        </w:rPr>
        <w:t>WHEREAS</w:t>
      </w:r>
      <w:r w:rsidRPr="000C4ED0">
        <w:rPr>
          <w:sz w:val="20"/>
          <w:szCs w:val="20"/>
        </w:rPr>
        <w:t xml:space="preserve">, </w:t>
      </w:r>
      <w:r w:rsidR="00345624">
        <w:rPr>
          <w:sz w:val="20"/>
          <w:szCs w:val="20"/>
        </w:rPr>
        <w:t>the</w:t>
      </w:r>
      <w:r w:rsidRPr="000C4ED0">
        <w:rPr>
          <w:sz w:val="20"/>
          <w:szCs w:val="20"/>
        </w:rPr>
        <w:t xml:space="preserve"> portion of our citizens receiv</w:t>
      </w:r>
      <w:r w:rsidR="00345624">
        <w:rPr>
          <w:sz w:val="20"/>
          <w:szCs w:val="20"/>
        </w:rPr>
        <w:t>ing</w:t>
      </w:r>
      <w:r w:rsidRPr="000C4ED0">
        <w:rPr>
          <w:sz w:val="20"/>
          <w:szCs w:val="20"/>
        </w:rPr>
        <w:t xml:space="preserve"> in-home care from MIH </w:t>
      </w:r>
      <w:r w:rsidR="001425A5">
        <w:rPr>
          <w:sz w:val="20"/>
          <w:szCs w:val="20"/>
        </w:rPr>
        <w:t>professionals</w:t>
      </w:r>
      <w:r w:rsidR="00345624">
        <w:rPr>
          <w:sz w:val="20"/>
          <w:szCs w:val="20"/>
        </w:rPr>
        <w:t xml:space="preserve"> is growing</w:t>
      </w:r>
      <w:r w:rsidR="001425A5">
        <w:rPr>
          <w:sz w:val="20"/>
          <w:szCs w:val="20"/>
        </w:rPr>
        <w:t>; and</w:t>
      </w:r>
    </w:p>
    <w:p w:rsidRPr="000C4ED0" w:rsidR="000E64A3" w:rsidP="000E64A3" w:rsidRDefault="000E64A3" w14:paraId="152372CB" w14:textId="77777777">
      <w:pPr>
        <w:rPr>
          <w:sz w:val="20"/>
          <w:szCs w:val="20"/>
        </w:rPr>
      </w:pPr>
      <w:r w:rsidRPr="000C4ED0">
        <w:rPr>
          <w:b/>
          <w:bCs/>
          <w:sz w:val="20"/>
          <w:szCs w:val="20"/>
        </w:rPr>
        <w:t>WHEREAS</w:t>
      </w:r>
      <w:r w:rsidRPr="000C4ED0">
        <w:rPr>
          <w:sz w:val="20"/>
          <w:szCs w:val="20"/>
        </w:rPr>
        <w:t>, the needs of chronically ill patients often go untreated due to gaps in care due to today's fragmented healthcare systems; and</w:t>
      </w:r>
    </w:p>
    <w:p w:rsidRPr="000C4ED0" w:rsidR="000E64A3" w:rsidP="000E64A3" w:rsidRDefault="000E64A3" w14:paraId="0BF79FB4" w14:textId="3242C7A4">
      <w:pPr>
        <w:rPr>
          <w:sz w:val="20"/>
          <w:szCs w:val="20"/>
        </w:rPr>
      </w:pPr>
      <w:r w:rsidRPr="23BFC8B4" w:rsidR="000E64A3">
        <w:rPr>
          <w:b w:val="1"/>
          <w:bCs w:val="1"/>
          <w:sz w:val="20"/>
          <w:szCs w:val="20"/>
        </w:rPr>
        <w:t>WHEREAS</w:t>
      </w:r>
      <w:r w:rsidRPr="23BFC8B4" w:rsidR="000E64A3">
        <w:rPr>
          <w:sz w:val="20"/>
          <w:szCs w:val="20"/>
        </w:rPr>
        <w:t>,</w:t>
      </w:r>
      <w:r w:rsidRPr="23BFC8B4" w:rsidR="000E64A3">
        <w:rPr>
          <w:sz w:val="20"/>
          <w:szCs w:val="20"/>
        </w:rPr>
        <w:t xml:space="preserve"> the goal of Mobile Integrated Health</w:t>
      </w:r>
      <w:r w:rsidRPr="23BFC8B4" w:rsidR="000C4ED0">
        <w:rPr>
          <w:sz w:val="20"/>
          <w:szCs w:val="20"/>
        </w:rPr>
        <w:t>care</w:t>
      </w:r>
      <w:r w:rsidRPr="23BFC8B4" w:rsidR="000E64A3">
        <w:rPr>
          <w:sz w:val="20"/>
          <w:szCs w:val="20"/>
        </w:rPr>
        <w:t xml:space="preserve"> is to aid in the prevention of over-utilization of emergency departments and emergency medical services agencies for non-emergency conditions, to improve the quality</w:t>
      </w:r>
      <w:r w:rsidRPr="23BFC8B4" w:rsidR="0098729F">
        <w:rPr>
          <w:sz w:val="20"/>
          <w:szCs w:val="20"/>
        </w:rPr>
        <w:t xml:space="preserve"> </w:t>
      </w:r>
      <w:r w:rsidRPr="23BFC8B4" w:rsidR="000E64A3">
        <w:rPr>
          <w:sz w:val="20"/>
          <w:szCs w:val="20"/>
        </w:rPr>
        <w:t xml:space="preserve">of life of patients, and to </w:t>
      </w:r>
      <w:r w:rsidRPr="23BFC8B4" w:rsidR="579D2148">
        <w:rPr>
          <w:sz w:val="20"/>
          <w:szCs w:val="20"/>
        </w:rPr>
        <w:t>improve</w:t>
      </w:r>
      <w:r w:rsidRPr="23BFC8B4" w:rsidR="000E64A3">
        <w:rPr>
          <w:sz w:val="20"/>
          <w:szCs w:val="20"/>
        </w:rPr>
        <w:t xml:space="preserve"> healthcare access by addressing social </w:t>
      </w:r>
      <w:r w:rsidRPr="23BFC8B4" w:rsidR="54D2877F">
        <w:rPr>
          <w:sz w:val="20"/>
          <w:szCs w:val="20"/>
        </w:rPr>
        <w:t>and healthcare needs</w:t>
      </w:r>
      <w:r w:rsidRPr="23BFC8B4" w:rsidR="000E64A3">
        <w:rPr>
          <w:sz w:val="20"/>
          <w:szCs w:val="20"/>
        </w:rPr>
        <w:t>; and</w:t>
      </w:r>
    </w:p>
    <w:p w:rsidRPr="000C4ED0" w:rsidR="000E64A3" w:rsidP="000E64A3" w:rsidRDefault="000E64A3" w14:paraId="35B67A95" w14:textId="715A861B">
      <w:pPr>
        <w:rPr>
          <w:sz w:val="20"/>
          <w:szCs w:val="20"/>
        </w:rPr>
      </w:pPr>
      <w:r w:rsidRPr="000C4ED0">
        <w:rPr>
          <w:b/>
          <w:bCs/>
          <w:sz w:val="20"/>
          <w:szCs w:val="20"/>
        </w:rPr>
        <w:t>WHEREAS</w:t>
      </w:r>
      <w:r w:rsidRPr="000C4ED0">
        <w:rPr>
          <w:sz w:val="20"/>
          <w:szCs w:val="20"/>
        </w:rPr>
        <w:t>, Mobile Integrated Health relies on its established partnership</w:t>
      </w:r>
      <w:r w:rsidR="001425A5">
        <w:rPr>
          <w:sz w:val="20"/>
          <w:szCs w:val="20"/>
        </w:rPr>
        <w:t>s</w:t>
      </w:r>
      <w:r w:rsidRPr="000C4ED0">
        <w:rPr>
          <w:sz w:val="20"/>
          <w:szCs w:val="20"/>
        </w:rPr>
        <w:t xml:space="preserve"> within the Emergency Medical Services (EMS) community, as well as multidisciplinary teams of healthcare providers across the emergency and non-emergency care continuum to help states and communities reduce readmissions and assist patients in properly managing their healthcare issues; and</w:t>
      </w:r>
    </w:p>
    <w:p w:rsidRPr="000C4ED0" w:rsidR="000E64A3" w:rsidP="000E64A3" w:rsidRDefault="000E64A3" w14:paraId="348976D4" w14:textId="52A41CC9">
      <w:pPr>
        <w:rPr>
          <w:sz w:val="20"/>
          <w:szCs w:val="20"/>
        </w:rPr>
      </w:pPr>
      <w:r w:rsidRPr="000C4ED0">
        <w:rPr>
          <w:b/>
          <w:bCs/>
          <w:sz w:val="20"/>
          <w:szCs w:val="20"/>
        </w:rPr>
        <w:t>WHEREAS</w:t>
      </w:r>
      <w:r w:rsidRPr="000C4ED0">
        <w:rPr>
          <w:sz w:val="20"/>
          <w:szCs w:val="20"/>
        </w:rPr>
        <w:t>, The National Association of Mobile Integrated Healthcare Providers (NAMIHP)</w:t>
      </w:r>
      <w:r w:rsidR="007C798E">
        <w:rPr>
          <w:sz w:val="20"/>
          <w:szCs w:val="20"/>
        </w:rPr>
        <w:t xml:space="preserve"> and</w:t>
      </w:r>
      <w:r w:rsidRPr="000C4ED0">
        <w:rPr>
          <w:sz w:val="20"/>
          <w:szCs w:val="20"/>
        </w:rPr>
        <w:t xml:space="preserve"> the tens of thousands of community members, pre-hospital and hospital-based practitioners,</w:t>
      </w:r>
      <w:r w:rsidR="007C798E">
        <w:rPr>
          <w:sz w:val="20"/>
          <w:szCs w:val="20"/>
        </w:rPr>
        <w:t xml:space="preserve"> </w:t>
      </w:r>
      <w:r w:rsidRPr="000C4ED0">
        <w:rPr>
          <w:sz w:val="20"/>
          <w:szCs w:val="20"/>
        </w:rPr>
        <w:t xml:space="preserve">professional organizations and federal agencies are committed to ensuring the delivery of high-quality </w:t>
      </w:r>
      <w:r w:rsidR="007C798E">
        <w:rPr>
          <w:sz w:val="20"/>
          <w:szCs w:val="20"/>
        </w:rPr>
        <w:t>M</w:t>
      </w:r>
      <w:r w:rsidRPr="000C4ED0">
        <w:rPr>
          <w:sz w:val="20"/>
          <w:szCs w:val="20"/>
        </w:rPr>
        <w:t xml:space="preserve">obile </w:t>
      </w:r>
      <w:r w:rsidR="007C798E">
        <w:rPr>
          <w:sz w:val="20"/>
          <w:szCs w:val="20"/>
        </w:rPr>
        <w:t>I</w:t>
      </w:r>
      <w:r w:rsidRPr="000C4ED0">
        <w:rPr>
          <w:sz w:val="20"/>
          <w:szCs w:val="20"/>
        </w:rPr>
        <w:t xml:space="preserve">ntegrated </w:t>
      </w:r>
      <w:r w:rsidR="007C798E">
        <w:rPr>
          <w:sz w:val="20"/>
          <w:szCs w:val="20"/>
        </w:rPr>
        <w:t>H</w:t>
      </w:r>
      <w:r w:rsidRPr="000C4ED0">
        <w:rPr>
          <w:sz w:val="20"/>
          <w:szCs w:val="20"/>
        </w:rPr>
        <w:t>ealthcare; and</w:t>
      </w:r>
    </w:p>
    <w:p w:rsidRPr="000C4ED0" w:rsidR="000E64A3" w:rsidP="000E64A3" w:rsidRDefault="000E64A3" w14:paraId="5DBDA7EE" w14:textId="082F929F">
      <w:pPr>
        <w:rPr>
          <w:sz w:val="20"/>
          <w:szCs w:val="20"/>
        </w:rPr>
      </w:pPr>
      <w:r w:rsidRPr="23BFC8B4" w:rsidR="000E64A3">
        <w:rPr>
          <w:b w:val="1"/>
          <w:bCs w:val="1"/>
          <w:sz w:val="20"/>
          <w:szCs w:val="20"/>
        </w:rPr>
        <w:t>WHEREAS</w:t>
      </w:r>
      <w:r w:rsidRPr="23BFC8B4" w:rsidR="000E64A3">
        <w:rPr>
          <w:sz w:val="20"/>
          <w:szCs w:val="20"/>
        </w:rPr>
        <w:t>,</w:t>
      </w:r>
      <w:r w:rsidRPr="23BFC8B4" w:rsidR="000E64A3">
        <w:rPr>
          <w:sz w:val="20"/>
          <w:szCs w:val="20"/>
        </w:rPr>
        <w:t xml:space="preserve"> it is proper and </w:t>
      </w:r>
      <w:r w:rsidRPr="23BFC8B4" w:rsidR="000E64A3">
        <w:rPr>
          <w:sz w:val="20"/>
          <w:szCs w:val="20"/>
        </w:rPr>
        <w:t>timely</w:t>
      </w:r>
      <w:r w:rsidRPr="23BFC8B4" w:rsidR="000E64A3">
        <w:rPr>
          <w:sz w:val="20"/>
          <w:szCs w:val="20"/>
        </w:rPr>
        <w:t xml:space="preserve"> to bring recognition to the value and accomplishments of Mobile Integrated Healthcare and the dedicated personnel who work tirelessly to improve the delivery of care to those suffering chronic illnesses and those most deeply affected by </w:t>
      </w:r>
      <w:r w:rsidRPr="23BFC8B4" w:rsidR="67475E6D">
        <w:rPr>
          <w:sz w:val="20"/>
          <w:szCs w:val="20"/>
        </w:rPr>
        <w:t>challenges in</w:t>
      </w:r>
      <w:r w:rsidRPr="23BFC8B4" w:rsidR="000E64A3">
        <w:rPr>
          <w:sz w:val="20"/>
          <w:szCs w:val="20"/>
        </w:rPr>
        <w:t xml:space="preserve"> healthcare access; and</w:t>
      </w:r>
    </w:p>
    <w:p w:rsidRPr="000C4ED0" w:rsidR="000E64A3" w:rsidP="000E64A3" w:rsidRDefault="000E64A3" w14:paraId="4FE042B5" w14:textId="7DF38780">
      <w:pPr>
        <w:rPr>
          <w:sz w:val="20"/>
          <w:szCs w:val="20"/>
        </w:rPr>
      </w:pPr>
      <w:r w:rsidRPr="23BFC8B4" w:rsidR="000E64A3">
        <w:rPr>
          <w:b w:val="1"/>
          <w:bCs w:val="1"/>
          <w:sz w:val="20"/>
          <w:szCs w:val="20"/>
        </w:rPr>
        <w:t>WHEREAS</w:t>
      </w:r>
      <w:r w:rsidRPr="23BFC8B4" w:rsidR="000E64A3">
        <w:rPr>
          <w:sz w:val="20"/>
          <w:szCs w:val="20"/>
        </w:rPr>
        <w:t xml:space="preserve"> the National Association of Mobile Integrated Healthcare Providers (NAMIHP) declares the week of </w:t>
      </w:r>
      <w:r w:rsidRPr="23BFC8B4" w:rsidR="000E64A3">
        <w:rPr>
          <w:sz w:val="20"/>
          <w:szCs w:val="20"/>
          <w:highlight w:val="cyan"/>
        </w:rPr>
        <w:t xml:space="preserve">October </w:t>
      </w:r>
      <w:r w:rsidRPr="23BFC8B4" w:rsidR="5CC787E3">
        <w:rPr>
          <w:sz w:val="20"/>
          <w:szCs w:val="20"/>
          <w:highlight w:val="cyan"/>
        </w:rPr>
        <w:t>5</w:t>
      </w:r>
      <w:r w:rsidRPr="23BFC8B4" w:rsidR="000E64A3">
        <w:rPr>
          <w:sz w:val="20"/>
          <w:szCs w:val="20"/>
          <w:highlight w:val="cyan"/>
        </w:rPr>
        <w:t>th-1</w:t>
      </w:r>
      <w:r w:rsidRPr="23BFC8B4" w:rsidR="4E7C1715">
        <w:rPr>
          <w:sz w:val="20"/>
          <w:szCs w:val="20"/>
          <w:highlight w:val="cyan"/>
        </w:rPr>
        <w:t>1</w:t>
      </w:r>
      <w:r w:rsidRPr="23BFC8B4" w:rsidR="000E64A3">
        <w:rPr>
          <w:sz w:val="20"/>
          <w:szCs w:val="20"/>
          <w:highlight w:val="cyan"/>
        </w:rPr>
        <w:t>th, 202</w:t>
      </w:r>
      <w:r w:rsidRPr="23BFC8B4" w:rsidR="0FFCA7A2">
        <w:rPr>
          <w:sz w:val="20"/>
          <w:szCs w:val="20"/>
          <w:highlight w:val="cyan"/>
        </w:rPr>
        <w:t>5</w:t>
      </w:r>
      <w:r w:rsidRPr="23BFC8B4" w:rsidR="000E64A3">
        <w:rPr>
          <w:sz w:val="20"/>
          <w:szCs w:val="20"/>
        </w:rPr>
        <w:t xml:space="preserve">, and every second week of </w:t>
      </w:r>
      <w:r w:rsidRPr="23BFC8B4" w:rsidR="000E64A3">
        <w:rPr>
          <w:sz w:val="20"/>
          <w:szCs w:val="20"/>
        </w:rPr>
        <w:t>the month of October</w:t>
      </w:r>
      <w:r w:rsidRPr="23BFC8B4" w:rsidR="000E64A3">
        <w:rPr>
          <w:sz w:val="20"/>
          <w:szCs w:val="20"/>
        </w:rPr>
        <w:t xml:space="preserve"> in years following as </w:t>
      </w:r>
      <w:r w:rsidRPr="23BFC8B4" w:rsidR="00A54B53">
        <w:rPr>
          <w:b w:val="1"/>
          <w:bCs w:val="1"/>
          <w:sz w:val="20"/>
          <w:szCs w:val="20"/>
        </w:rPr>
        <w:t>"</w:t>
      </w:r>
      <w:r w:rsidRPr="23BFC8B4" w:rsidR="000E64A3">
        <w:rPr>
          <w:b w:val="1"/>
          <w:bCs w:val="1"/>
          <w:sz w:val="20"/>
          <w:szCs w:val="20"/>
        </w:rPr>
        <w:t>National Mobile Integrated Healthcare Week,</w:t>
      </w:r>
      <w:r w:rsidRPr="23BFC8B4" w:rsidR="00A54B53">
        <w:rPr>
          <w:b w:val="1"/>
          <w:bCs w:val="1"/>
          <w:sz w:val="20"/>
          <w:szCs w:val="20"/>
        </w:rPr>
        <w:t>"</w:t>
      </w:r>
    </w:p>
    <w:p w:rsidRPr="000C4ED0" w:rsidR="000E64A3" w:rsidP="000E64A3" w:rsidRDefault="000E64A3" w14:paraId="696BED26" w14:textId="7950B2FB">
      <w:pPr>
        <w:rPr>
          <w:sz w:val="20"/>
          <w:szCs w:val="20"/>
        </w:rPr>
      </w:pPr>
      <w:r w:rsidRPr="23BFC8B4" w:rsidR="000E64A3">
        <w:rPr>
          <w:sz w:val="20"/>
          <w:szCs w:val="20"/>
        </w:rPr>
        <w:t xml:space="preserve">Now, </w:t>
      </w:r>
      <w:r w:rsidRPr="23BFC8B4" w:rsidR="000E64A3">
        <w:rPr>
          <w:sz w:val="20"/>
          <w:szCs w:val="20"/>
        </w:rPr>
        <w:t xml:space="preserve">therefore </w:t>
      </w:r>
      <w:r w:rsidRPr="23BFC8B4" w:rsidR="000E64A3">
        <w:rPr>
          <w:sz w:val="20"/>
          <w:szCs w:val="20"/>
        </w:rPr>
        <w:t>I,</w:t>
      </w:r>
      <w:r w:rsidRPr="23BFC8B4" w:rsidR="000E64A3">
        <w:rPr>
          <w:sz w:val="20"/>
          <w:szCs w:val="20"/>
        </w:rPr>
        <w:t xml:space="preserve"> do hereby proclaim the week of </w:t>
      </w:r>
      <w:r w:rsidRPr="23BFC8B4" w:rsidR="007C798E">
        <w:rPr>
          <w:sz w:val="20"/>
          <w:szCs w:val="20"/>
          <w:highlight w:val="cyan"/>
        </w:rPr>
        <w:t xml:space="preserve">October </w:t>
      </w:r>
      <w:r w:rsidRPr="23BFC8B4" w:rsidR="7CC1EA5A">
        <w:rPr>
          <w:sz w:val="20"/>
          <w:szCs w:val="20"/>
          <w:highlight w:val="cyan"/>
        </w:rPr>
        <w:t>5</w:t>
      </w:r>
      <w:r w:rsidRPr="23BFC8B4" w:rsidR="007C798E">
        <w:rPr>
          <w:sz w:val="20"/>
          <w:szCs w:val="20"/>
          <w:highlight w:val="cyan"/>
        </w:rPr>
        <w:t>th-1</w:t>
      </w:r>
      <w:r w:rsidRPr="23BFC8B4" w:rsidR="242351A2">
        <w:rPr>
          <w:sz w:val="20"/>
          <w:szCs w:val="20"/>
          <w:highlight w:val="cyan"/>
        </w:rPr>
        <w:t>1</w:t>
      </w:r>
      <w:r w:rsidRPr="23BFC8B4" w:rsidR="007C798E">
        <w:rPr>
          <w:sz w:val="20"/>
          <w:szCs w:val="20"/>
          <w:highlight w:val="cyan"/>
        </w:rPr>
        <w:t>th, 202</w:t>
      </w:r>
      <w:r w:rsidRPr="23BFC8B4" w:rsidR="3218EBC5">
        <w:rPr>
          <w:sz w:val="20"/>
          <w:szCs w:val="20"/>
          <w:highlight w:val="cyan"/>
        </w:rPr>
        <w:t>5</w:t>
      </w:r>
      <w:r w:rsidRPr="23BFC8B4" w:rsidR="000E64A3">
        <w:rPr>
          <w:sz w:val="20"/>
          <w:szCs w:val="20"/>
        </w:rPr>
        <w:t xml:space="preserve">, and every second week of </w:t>
      </w:r>
      <w:r w:rsidRPr="23BFC8B4" w:rsidR="000E64A3">
        <w:rPr>
          <w:sz w:val="20"/>
          <w:szCs w:val="20"/>
        </w:rPr>
        <w:t>the month of October</w:t>
      </w:r>
      <w:r w:rsidRPr="23BFC8B4" w:rsidR="000E64A3">
        <w:rPr>
          <w:sz w:val="20"/>
          <w:szCs w:val="20"/>
        </w:rPr>
        <w:t xml:space="preserve"> in years following</w:t>
      </w:r>
      <w:r w:rsidRPr="23BFC8B4" w:rsidR="000E64A3">
        <w:rPr>
          <w:sz w:val="20"/>
          <w:szCs w:val="20"/>
        </w:rPr>
        <w:t>, as:</w:t>
      </w:r>
    </w:p>
    <w:p w:rsidRPr="000C4ED0" w:rsidR="000E64A3" w:rsidP="000E64A3" w:rsidRDefault="000E64A3" w14:paraId="62B9CA85" w14:textId="77777777">
      <w:pPr>
        <w:jc w:val="center"/>
        <w:rPr>
          <w:b/>
          <w:bCs/>
          <w:sz w:val="20"/>
          <w:szCs w:val="20"/>
        </w:rPr>
      </w:pPr>
    </w:p>
    <w:p w:rsidRPr="00607CE8" w:rsidR="000E64A3" w:rsidP="000E64A3" w:rsidRDefault="00607CE8" w14:paraId="6C75AB03" w14:textId="32C1937C">
      <w:pPr>
        <w:jc w:val="center"/>
        <w:rPr>
          <w:b/>
          <w:bCs/>
          <w:sz w:val="32"/>
          <w:szCs w:val="32"/>
        </w:rPr>
      </w:pPr>
      <w:r w:rsidRPr="00607CE8">
        <w:rPr>
          <w:b/>
          <w:bCs/>
          <w:sz w:val="32"/>
          <w:szCs w:val="32"/>
        </w:rPr>
        <w:t>M</w:t>
      </w:r>
      <w:r w:rsidRPr="00607CE8" w:rsidR="000E64A3">
        <w:rPr>
          <w:b/>
          <w:bCs/>
          <w:sz w:val="32"/>
          <w:szCs w:val="32"/>
        </w:rPr>
        <w:t>OBILE INTEGRATED HEALTHCARE WEEK</w:t>
      </w:r>
    </w:p>
    <w:p w:rsidRPr="000C4ED0" w:rsidR="00607CE8" w:rsidP="00607CE8" w:rsidRDefault="00607CE8" w14:paraId="1614A927" w14:textId="5E5B0A92">
      <w:pPr>
        <w:rPr>
          <w:sz w:val="20"/>
          <w:szCs w:val="20"/>
        </w:rPr>
      </w:pPr>
      <w:r>
        <w:rPr>
          <w:sz w:val="20"/>
          <w:szCs w:val="20"/>
        </w:rPr>
        <w:t xml:space="preserve">throughout </w:t>
      </w:r>
      <w:r w:rsidR="008A66FF">
        <w:rPr>
          <w:sz w:val="20"/>
          <w:szCs w:val="20"/>
        </w:rPr>
        <w:t xml:space="preserve">the </w:t>
      </w:r>
      <w:r w:rsidRPr="00754444" w:rsidR="00754444">
        <w:rPr>
          <w:sz w:val="20"/>
          <w:szCs w:val="20"/>
          <w:highlight w:val="cyan"/>
        </w:rPr>
        <w:t>[City, County, State]</w:t>
      </w:r>
      <w:r w:rsidR="00754444">
        <w:rPr>
          <w:sz w:val="20"/>
          <w:szCs w:val="20"/>
        </w:rPr>
        <w:t xml:space="preserve">, </w:t>
      </w:r>
      <w:r w:rsidR="008A66FF">
        <w:rPr>
          <w:sz w:val="20"/>
          <w:szCs w:val="20"/>
        </w:rPr>
        <w:t>encourage all</w:t>
      </w:r>
      <w:r w:rsidR="001E799A">
        <w:rPr>
          <w:sz w:val="20"/>
          <w:szCs w:val="20"/>
        </w:rPr>
        <w:t xml:space="preserve"> residents</w:t>
      </w:r>
      <w:r>
        <w:rPr>
          <w:sz w:val="20"/>
          <w:szCs w:val="20"/>
        </w:rPr>
        <w:t xml:space="preserve"> to celebrate MIH Week, and to support and participate in educational and outreach programs to increase their knowledge of Mobile Integrated Healthcare practices.</w:t>
      </w:r>
    </w:p>
    <w:p w:rsidR="000E64A3" w:rsidP="000E64A3" w:rsidRDefault="000E64A3" w14:paraId="2CE2B38B" w14:textId="77777777">
      <w:pPr>
        <w:ind w:left="1440"/>
        <w:rPr>
          <w:sz w:val="20"/>
          <w:szCs w:val="20"/>
        </w:rPr>
      </w:pPr>
    </w:p>
    <w:p w:rsidRPr="003F7F81" w:rsidR="00607CE8" w:rsidP="00952046" w:rsidRDefault="00607CE8" w14:paraId="64558403" w14:textId="77777777">
      <w:pPr>
        <w:ind w:left="5220" w:firstLine="540"/>
        <w:rPr>
          <w:b/>
          <w:bCs/>
          <w:i/>
          <w:iCs/>
          <w:sz w:val="20"/>
          <w:szCs w:val="20"/>
        </w:rPr>
      </w:pPr>
      <w:r w:rsidRPr="003F7F81">
        <w:rPr>
          <w:b/>
          <w:bCs/>
          <w:i/>
          <w:iCs/>
          <w:sz w:val="20"/>
          <w:szCs w:val="20"/>
        </w:rPr>
        <w:t xml:space="preserve">Seal and Signature </w:t>
      </w:r>
    </w:p>
    <w:p w:rsidRPr="00754444" w:rsidR="000E64A3" w:rsidP="00952046" w:rsidRDefault="00754444" w14:paraId="063CCC36" w14:textId="4E7F15EB">
      <w:pPr>
        <w:ind w:left="5220" w:firstLine="540"/>
        <w:rPr>
          <w:b/>
          <w:bCs/>
          <w:i/>
          <w:iCs/>
          <w:sz w:val="20"/>
          <w:szCs w:val="20"/>
          <w:highlight w:val="cyan"/>
        </w:rPr>
      </w:pPr>
      <w:r w:rsidRPr="00754444">
        <w:rPr>
          <w:b/>
          <w:bCs/>
          <w:i/>
          <w:iCs/>
          <w:sz w:val="20"/>
          <w:szCs w:val="20"/>
          <w:highlight w:val="cyan"/>
        </w:rPr>
        <w:t>[Name of Signatory]</w:t>
      </w:r>
    </w:p>
    <w:p w:rsidRPr="003F7F81" w:rsidR="008B68B9" w:rsidP="23BFC8B4" w:rsidRDefault="008A66FF" w14:paraId="40A76770" w14:textId="6005418C">
      <w:pPr>
        <w:tabs>
          <w:tab w:val="left" w:pos="4680"/>
          <w:tab w:val="left" w:pos="4950"/>
          <w:tab w:val="left" w:pos="5760"/>
        </w:tabs>
        <w:ind w:left="4500" w:hanging="0" w:firstLine="0"/>
        <w:rPr>
          <w:i w:val="1"/>
          <w:iCs w:val="1"/>
        </w:rPr>
      </w:pPr>
      <w:r w:rsidRPr="23BFC8B4" w:rsidR="38738304">
        <w:rPr>
          <w:b w:val="1"/>
          <w:bCs w:val="1"/>
          <w:i w:val="1"/>
          <w:iCs w:val="1"/>
          <w:sz w:val="20"/>
          <w:szCs w:val="20"/>
        </w:rPr>
        <w:t xml:space="preserve">                      </w:t>
      </w:r>
      <w:r w:rsidRPr="23BFC8B4" w:rsidR="38738304">
        <w:rPr>
          <w:b w:val="1"/>
          <w:bCs w:val="1"/>
          <w:i w:val="1"/>
          <w:iCs w:val="1"/>
          <w:sz w:val="20"/>
          <w:szCs w:val="20"/>
          <w:highlight w:val="cyan"/>
        </w:rPr>
        <w:t xml:space="preserve"> </w:t>
      </w:r>
      <w:r w:rsidRPr="23BFC8B4" w:rsidR="00754444">
        <w:rPr>
          <w:b w:val="1"/>
          <w:bCs w:val="1"/>
          <w:i w:val="1"/>
          <w:iCs w:val="1"/>
          <w:sz w:val="20"/>
          <w:szCs w:val="20"/>
          <w:highlight w:val="cyan"/>
        </w:rPr>
        <w:t>[Signatory Title]</w:t>
      </w:r>
    </w:p>
    <w:p w:rsidRPr="003F7F81" w:rsidR="00754444" w:rsidRDefault="00754444" w14:paraId="03A831FE" w14:textId="77777777">
      <w:pPr>
        <w:tabs>
          <w:tab w:val="left" w:pos="4680"/>
          <w:tab w:val="left" w:pos="4950"/>
          <w:tab w:val="left" w:pos="5760"/>
        </w:tabs>
        <w:ind w:left="4500" w:hanging="270"/>
        <w:rPr>
          <w:i/>
          <w:iCs/>
        </w:rPr>
      </w:pPr>
    </w:p>
    <w:sectPr w:rsidRPr="003F7F81" w:rsidR="00754444" w:rsidSect="002F710D">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07ED1" w:rsidP="002F710D" w:rsidRDefault="00A07ED1" w14:paraId="7D258B0D" w14:textId="77777777">
      <w:pPr>
        <w:spacing w:after="0" w:line="240" w:lineRule="auto"/>
      </w:pPr>
      <w:r>
        <w:separator/>
      </w:r>
    </w:p>
  </w:endnote>
  <w:endnote w:type="continuationSeparator" w:id="0">
    <w:p w:rsidR="00A07ED1" w:rsidP="002F710D" w:rsidRDefault="00A07ED1" w14:paraId="56C0218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F710D" w:rsidRDefault="002F710D" w14:paraId="0FE87D4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F710D" w:rsidRDefault="002F710D" w14:paraId="7288078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F710D" w:rsidRDefault="002F710D" w14:paraId="17262B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07ED1" w:rsidP="002F710D" w:rsidRDefault="00A07ED1" w14:paraId="728B9D71" w14:textId="77777777">
      <w:pPr>
        <w:spacing w:after="0" w:line="240" w:lineRule="auto"/>
      </w:pPr>
      <w:r>
        <w:separator/>
      </w:r>
    </w:p>
  </w:footnote>
  <w:footnote w:type="continuationSeparator" w:id="0">
    <w:p w:rsidR="00A07ED1" w:rsidP="002F710D" w:rsidRDefault="00A07ED1" w14:paraId="0A70B8F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F710D" w:rsidRDefault="002F710D" w14:paraId="1112068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77393368"/>
      <w:docPartObj>
        <w:docPartGallery w:val="Page Numbers (Top of Page)"/>
        <w:docPartUnique/>
      </w:docPartObj>
    </w:sdtPr>
    <w:sdtEndPr>
      <w:rPr>
        <w:noProof/>
        <w:sz w:val="20"/>
        <w:szCs w:val="20"/>
      </w:rPr>
    </w:sdtEndPr>
    <w:sdtContent>
      <w:p w:rsidRPr="002F710D" w:rsidR="002F710D" w:rsidRDefault="002F710D" w14:paraId="611EC1B2" w14:textId="6EAD10DE">
        <w:pPr>
          <w:pStyle w:val="Header"/>
          <w:jc w:val="right"/>
          <w:rPr>
            <w:sz w:val="20"/>
            <w:szCs w:val="20"/>
          </w:rPr>
        </w:pPr>
        <w:r w:rsidRPr="002F710D">
          <w:rPr>
            <w:sz w:val="20"/>
            <w:szCs w:val="20"/>
          </w:rPr>
          <w:fldChar w:fldCharType="begin"/>
        </w:r>
        <w:r w:rsidRPr="002F710D">
          <w:rPr>
            <w:sz w:val="20"/>
            <w:szCs w:val="20"/>
          </w:rPr>
          <w:instrText xml:space="preserve"> PAGE   \* MERGEFORMAT </w:instrText>
        </w:r>
        <w:r w:rsidRPr="002F710D">
          <w:rPr>
            <w:sz w:val="20"/>
            <w:szCs w:val="20"/>
          </w:rPr>
          <w:fldChar w:fldCharType="separate"/>
        </w:r>
        <w:r w:rsidRPr="002F710D">
          <w:rPr>
            <w:noProof/>
            <w:sz w:val="20"/>
            <w:szCs w:val="20"/>
          </w:rPr>
          <w:t>2</w:t>
        </w:r>
        <w:r w:rsidRPr="002F710D">
          <w:rPr>
            <w:noProof/>
            <w:sz w:val="20"/>
            <w:szCs w:val="20"/>
          </w:rPr>
          <w:fldChar w:fldCharType="end"/>
        </w:r>
      </w:p>
    </w:sdtContent>
  </w:sdt>
  <w:p w:rsidR="002F710D" w:rsidRDefault="002F710D" w14:paraId="2431F2C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F710D" w:rsidRDefault="002F710D" w14:paraId="7A7293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63DAA"/>
    <w:multiLevelType w:val="hybridMultilevel"/>
    <w:tmpl w:val="27AE8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353E4"/>
    <w:multiLevelType w:val="hybridMultilevel"/>
    <w:tmpl w:val="57BAE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F372D"/>
    <w:multiLevelType w:val="hybridMultilevel"/>
    <w:tmpl w:val="7EA03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6A061E"/>
    <w:multiLevelType w:val="hybridMultilevel"/>
    <w:tmpl w:val="4D18F7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323F7"/>
    <w:multiLevelType w:val="hybridMultilevel"/>
    <w:tmpl w:val="1AF6A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583952">
    <w:abstractNumId w:val="2"/>
  </w:num>
  <w:num w:numId="2" w16cid:durableId="1901018749">
    <w:abstractNumId w:val="4"/>
  </w:num>
  <w:num w:numId="3" w16cid:durableId="1414430365">
    <w:abstractNumId w:val="1"/>
  </w:num>
  <w:num w:numId="4" w16cid:durableId="592205316">
    <w:abstractNumId w:val="0"/>
  </w:num>
  <w:num w:numId="5" w16cid:durableId="1727030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1NjA1sTAzMzUyNDJV0lEKTi0uzszPAykwrwUA60DqKywAAAA="/>
  </w:docVars>
  <w:rsids>
    <w:rsidRoot w:val="000E64A3"/>
    <w:rsid w:val="000413BF"/>
    <w:rsid w:val="00047B53"/>
    <w:rsid w:val="000C4ED0"/>
    <w:rsid w:val="000E64A3"/>
    <w:rsid w:val="00134847"/>
    <w:rsid w:val="001425A5"/>
    <w:rsid w:val="001E799A"/>
    <w:rsid w:val="0027754C"/>
    <w:rsid w:val="002F710D"/>
    <w:rsid w:val="00345624"/>
    <w:rsid w:val="00350AFD"/>
    <w:rsid w:val="00352A70"/>
    <w:rsid w:val="003A10D3"/>
    <w:rsid w:val="003B6679"/>
    <w:rsid w:val="003D48BE"/>
    <w:rsid w:val="003F7F81"/>
    <w:rsid w:val="0042366F"/>
    <w:rsid w:val="004D3A5D"/>
    <w:rsid w:val="0053665F"/>
    <w:rsid w:val="00607CE8"/>
    <w:rsid w:val="0062488B"/>
    <w:rsid w:val="00641786"/>
    <w:rsid w:val="00642B9F"/>
    <w:rsid w:val="006A4043"/>
    <w:rsid w:val="006E39C9"/>
    <w:rsid w:val="0070369D"/>
    <w:rsid w:val="00731E4E"/>
    <w:rsid w:val="00754444"/>
    <w:rsid w:val="007720AF"/>
    <w:rsid w:val="00781430"/>
    <w:rsid w:val="007C798E"/>
    <w:rsid w:val="007D5BCC"/>
    <w:rsid w:val="007E31AB"/>
    <w:rsid w:val="008A66FF"/>
    <w:rsid w:val="008B68B9"/>
    <w:rsid w:val="008E6456"/>
    <w:rsid w:val="00931EE6"/>
    <w:rsid w:val="00952046"/>
    <w:rsid w:val="00971E36"/>
    <w:rsid w:val="0098729F"/>
    <w:rsid w:val="009E3A0E"/>
    <w:rsid w:val="00A07ED1"/>
    <w:rsid w:val="00A34B18"/>
    <w:rsid w:val="00A50385"/>
    <w:rsid w:val="00A54B53"/>
    <w:rsid w:val="00AE68AB"/>
    <w:rsid w:val="00B59774"/>
    <w:rsid w:val="00B663D4"/>
    <w:rsid w:val="00C010BB"/>
    <w:rsid w:val="00CA2D2C"/>
    <w:rsid w:val="00CA34C3"/>
    <w:rsid w:val="00CB2449"/>
    <w:rsid w:val="00D00C47"/>
    <w:rsid w:val="00DA26A5"/>
    <w:rsid w:val="00DB1605"/>
    <w:rsid w:val="00E2285C"/>
    <w:rsid w:val="00E509E5"/>
    <w:rsid w:val="00E60411"/>
    <w:rsid w:val="00E855BD"/>
    <w:rsid w:val="00F01CD7"/>
    <w:rsid w:val="00F7116E"/>
    <w:rsid w:val="00FD5248"/>
    <w:rsid w:val="00FF4644"/>
    <w:rsid w:val="065190FA"/>
    <w:rsid w:val="08C6D931"/>
    <w:rsid w:val="0D8D71DB"/>
    <w:rsid w:val="0FFCA7A2"/>
    <w:rsid w:val="18CB478C"/>
    <w:rsid w:val="2036FDC0"/>
    <w:rsid w:val="208279BE"/>
    <w:rsid w:val="23BFC8B4"/>
    <w:rsid w:val="242351A2"/>
    <w:rsid w:val="2838B5C9"/>
    <w:rsid w:val="2938D6AF"/>
    <w:rsid w:val="2AFEF284"/>
    <w:rsid w:val="2D337127"/>
    <w:rsid w:val="2DC4CD72"/>
    <w:rsid w:val="2ED860F7"/>
    <w:rsid w:val="3218EBC5"/>
    <w:rsid w:val="370EFE1D"/>
    <w:rsid w:val="38738304"/>
    <w:rsid w:val="38C73700"/>
    <w:rsid w:val="38F70751"/>
    <w:rsid w:val="39F1E4B9"/>
    <w:rsid w:val="3C43090C"/>
    <w:rsid w:val="3D3250F1"/>
    <w:rsid w:val="42C9D026"/>
    <w:rsid w:val="484F34C1"/>
    <w:rsid w:val="48E4EEC3"/>
    <w:rsid w:val="4E7C1715"/>
    <w:rsid w:val="52586950"/>
    <w:rsid w:val="54181A82"/>
    <w:rsid w:val="54D2877F"/>
    <w:rsid w:val="56A34111"/>
    <w:rsid w:val="579D2148"/>
    <w:rsid w:val="58174118"/>
    <w:rsid w:val="5CB6A9C4"/>
    <w:rsid w:val="5CC787E3"/>
    <w:rsid w:val="5D2B1371"/>
    <w:rsid w:val="615CE520"/>
    <w:rsid w:val="64408E5C"/>
    <w:rsid w:val="65125E0F"/>
    <w:rsid w:val="67475E6D"/>
    <w:rsid w:val="6A113B1D"/>
    <w:rsid w:val="6A22995D"/>
    <w:rsid w:val="6BC70232"/>
    <w:rsid w:val="6E31934F"/>
    <w:rsid w:val="6FD3B3AB"/>
    <w:rsid w:val="70A88773"/>
    <w:rsid w:val="75EA37CE"/>
    <w:rsid w:val="79C6EBF7"/>
    <w:rsid w:val="7ABC63D2"/>
    <w:rsid w:val="7BDDCDE0"/>
    <w:rsid w:val="7CC1EA5A"/>
    <w:rsid w:val="7DADE504"/>
    <w:rsid w:val="7DBF4D76"/>
    <w:rsid w:val="7F172F6F"/>
    <w:rsid w:val="7F621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52A7"/>
  <w15:chartTrackingRefBased/>
  <w15:docId w15:val="{5FD947DF-84A8-4FBF-BE9C-5B2733A6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20AF"/>
    <w:rPr>
      <w:rFonts w:ascii="Arial" w:hAnsi="Ari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E64A3"/>
    <w:pPr>
      <w:ind w:left="720"/>
      <w:contextualSpacing/>
    </w:pPr>
  </w:style>
  <w:style w:type="table" w:styleId="TableGrid">
    <w:name w:val="Table Grid"/>
    <w:basedOn w:val="TableNormal"/>
    <w:uiPriority w:val="39"/>
    <w:rsid w:val="003D48B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F710D"/>
    <w:pPr>
      <w:tabs>
        <w:tab w:val="center" w:pos="4680"/>
        <w:tab w:val="right" w:pos="9360"/>
      </w:tabs>
      <w:spacing w:after="0" w:line="240" w:lineRule="auto"/>
    </w:pPr>
  </w:style>
  <w:style w:type="character" w:styleId="HeaderChar" w:customStyle="1">
    <w:name w:val="Header Char"/>
    <w:basedOn w:val="DefaultParagraphFont"/>
    <w:link w:val="Header"/>
    <w:uiPriority w:val="99"/>
    <w:rsid w:val="002F710D"/>
    <w:rPr>
      <w:rFonts w:ascii="Arial" w:hAnsi="Arial"/>
    </w:rPr>
  </w:style>
  <w:style w:type="paragraph" w:styleId="Footer">
    <w:name w:val="footer"/>
    <w:basedOn w:val="Normal"/>
    <w:link w:val="FooterChar"/>
    <w:uiPriority w:val="99"/>
    <w:unhideWhenUsed/>
    <w:rsid w:val="002F710D"/>
    <w:pPr>
      <w:tabs>
        <w:tab w:val="center" w:pos="4680"/>
        <w:tab w:val="right" w:pos="9360"/>
      </w:tabs>
      <w:spacing w:after="0" w:line="240" w:lineRule="auto"/>
    </w:pPr>
  </w:style>
  <w:style w:type="character" w:styleId="FooterChar" w:customStyle="1">
    <w:name w:val="Footer Char"/>
    <w:basedOn w:val="DefaultParagraphFont"/>
    <w:link w:val="Footer"/>
    <w:uiPriority w:val="99"/>
    <w:rsid w:val="002F710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176116">
      <w:bodyDiv w:val="1"/>
      <w:marLeft w:val="0"/>
      <w:marRight w:val="0"/>
      <w:marTop w:val="0"/>
      <w:marBottom w:val="0"/>
      <w:divBdr>
        <w:top w:val="none" w:sz="0" w:space="0" w:color="auto"/>
        <w:left w:val="none" w:sz="0" w:space="0" w:color="auto"/>
        <w:bottom w:val="none" w:sz="0" w:space="0" w:color="auto"/>
        <w:right w:val="none" w:sz="0" w:space="0" w:color="auto"/>
      </w:divBdr>
    </w:div>
    <w:div w:id="202581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c2dd7af-9395-49df-a5a8-7a1d1c0edc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B095E52E4E8C4D93369007B62CD5F7" ma:contentTypeVersion="15" ma:contentTypeDescription="Create a new document." ma:contentTypeScope="" ma:versionID="faab974c57f3f5464c7576627e7457c0">
  <xsd:schema xmlns:xsd="http://www.w3.org/2001/XMLSchema" xmlns:xs="http://www.w3.org/2001/XMLSchema" xmlns:p="http://schemas.microsoft.com/office/2006/metadata/properties" xmlns:ns3="fc2dd7af-9395-49df-a5a8-7a1d1c0edcc1" xmlns:ns4="d6b8857c-b003-466a-87cc-2ca522ef2ce1" targetNamespace="http://schemas.microsoft.com/office/2006/metadata/properties" ma:root="true" ma:fieldsID="5ef19ed0d8df31e04cb86f0a930914d4" ns3:_="" ns4:_="">
    <xsd:import namespace="fc2dd7af-9395-49df-a5a8-7a1d1c0edcc1"/>
    <xsd:import namespace="d6b8857c-b003-466a-87cc-2ca522ef2ce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dd7af-9395-49df-a5a8-7a1d1c0ed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b8857c-b003-466a-87cc-2ca522ef2c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A52C85-535C-45AD-84AF-5E436A96A94D}">
  <ds:schemaRefs>
    <ds:schemaRef ds:uri="http://schemas.openxmlformats.org/officeDocument/2006/bibliography"/>
  </ds:schemaRefs>
</ds:datastoreItem>
</file>

<file path=customXml/itemProps2.xml><?xml version="1.0" encoding="utf-8"?>
<ds:datastoreItem xmlns:ds="http://schemas.openxmlformats.org/officeDocument/2006/customXml" ds:itemID="{CD38CFA5-F8FE-439C-9EAE-C827DE2D1E33}">
  <ds:schemaRefs>
    <ds:schemaRef ds:uri="d6b8857c-b003-466a-87cc-2ca522ef2ce1"/>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fc2dd7af-9395-49df-a5a8-7a1d1c0edcc1"/>
    <ds:schemaRef ds:uri="http://purl.org/dc/terms/"/>
  </ds:schemaRefs>
</ds:datastoreItem>
</file>

<file path=customXml/itemProps3.xml><?xml version="1.0" encoding="utf-8"?>
<ds:datastoreItem xmlns:ds="http://schemas.openxmlformats.org/officeDocument/2006/customXml" ds:itemID="{D8018AAA-1D2A-4AE0-A094-7208ECE39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dd7af-9395-49df-a5a8-7a1d1c0edcc1"/>
    <ds:schemaRef ds:uri="d6b8857c-b003-466a-87cc-2ca522ef2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901DB3-3088-4A7E-AF94-642688035F5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Dr. Victoria Reinhartz</dc:creator>
  <keywords/>
  <dc:description/>
  <lastModifiedBy>Victoria Reinhartz</lastModifiedBy>
  <revision>3</revision>
  <lastPrinted>2024-10-04T19:16:00.0000000Z</lastPrinted>
  <dcterms:created xsi:type="dcterms:W3CDTF">2024-10-07T19:14:00.0000000Z</dcterms:created>
  <dcterms:modified xsi:type="dcterms:W3CDTF">2025-02-13T13:38:01.9932496Z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0x010100CDB095E52E4E8C4D93369007B62CD5F7</vt:lpwstr>
  </property>
</Properties>
</file>